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30DF677B" w:rsidR="00255C54" w:rsidRDefault="00F66854" w:rsidP="001F6C94">
      <w:pPr>
        <w:spacing w:line="360" w:lineRule="auto"/>
        <w:rPr>
          <w:rFonts w:ascii="Roboto" w:hAnsi="Roboto"/>
          <w:kern w:val="0"/>
          <w14:ligatures w14:val="none"/>
        </w:rPr>
      </w:pPr>
      <w:r>
        <w:rPr>
          <w:rFonts w:ascii="Roboto" w:hAnsi="Roboto"/>
        </w:rPr>
        <w:t xml:space="preserve">Amstetten, Österreich – </w:t>
      </w:r>
      <w:r w:rsidR="00F33747">
        <w:rPr>
          <w:rFonts w:ascii="Roboto" w:hAnsi="Roboto"/>
        </w:rPr>
        <w:t>04.03.2026</w:t>
      </w:r>
    </w:p>
    <w:p w14:paraId="3C29FD6B" w14:textId="77777777" w:rsidR="00DA3378" w:rsidRPr="00F33747" w:rsidRDefault="00DA3378" w:rsidP="001F6C94">
      <w:pPr>
        <w:spacing w:line="360" w:lineRule="auto"/>
        <w:rPr>
          <w:rFonts w:ascii="Roboto" w:hAnsi="Roboto"/>
          <w:kern w:val="0"/>
          <w:lang w:val="de-AT"/>
          <w14:ligatures w14:val="none"/>
        </w:rPr>
      </w:pPr>
    </w:p>
    <w:p w14:paraId="31399203" w14:textId="2B94044D" w:rsidR="004D2618" w:rsidRPr="004D2618" w:rsidRDefault="004D2618" w:rsidP="004D2618">
      <w:pPr>
        <w:spacing w:line="360" w:lineRule="auto"/>
        <w:rPr>
          <w:rFonts w:ascii="Roboto" w:hAnsi="Roboto"/>
          <w:b/>
          <w:bCs/>
          <w:kern w:val="0"/>
          <w:sz w:val="28"/>
          <w:szCs w:val="28"/>
          <w14:ligatures w14:val="none"/>
        </w:rPr>
      </w:pPr>
      <w:r>
        <w:rPr>
          <w:rFonts w:ascii="Roboto" w:hAnsi="Roboto"/>
          <w:b/>
          <w:sz w:val="28"/>
        </w:rPr>
        <w:t>Wie GPS.autofab von LiSEC das Wachstum von Buys Glas steigert</w:t>
      </w:r>
    </w:p>
    <w:p w14:paraId="08A35BF4" w14:textId="1350E9AD" w:rsidR="004D2618" w:rsidRPr="004D2618" w:rsidRDefault="004D2618" w:rsidP="004D2618">
      <w:pPr>
        <w:spacing w:line="360" w:lineRule="auto"/>
        <w:rPr>
          <w:rFonts w:ascii="Roboto" w:hAnsi="Roboto"/>
          <w:i/>
          <w:kern w:val="0"/>
          <w14:ligatures w14:val="none"/>
        </w:rPr>
      </w:pPr>
      <w:r>
        <w:rPr>
          <w:rFonts w:ascii="Roboto" w:hAnsi="Roboto"/>
          <w:i/>
        </w:rPr>
        <w:t>Um seine ehrgeizigen Wachstumspläne zu verwirklichen, hat das niederländische Unternehmen Buys Glas nicht nur seine Produktionsfläche erweitert, sondern auch in intelligente Automatisierung investiert. Im Mittelpunkt dieser Transformation steht das GPS.autofab-System von LiSEC, das eine nahtlose Integration verschiedener Bearbeitungsmaschinen, auch von unterschiedlichen Anbietern, in einen optimierten Arbeitsablauf ermöglicht. Das Ergebnis? Eine hochautomatisierte Linie, mit der einzelne Glasscheiben präzise und zuverlässig verarbeitet werden können.</w:t>
      </w:r>
    </w:p>
    <w:p w14:paraId="4F9BBC55" w14:textId="31B2CED1" w:rsidR="00FB0DC2" w:rsidRPr="00DA3378" w:rsidRDefault="00DA3378" w:rsidP="00DA3378">
      <w:pPr>
        <w:spacing w:line="360" w:lineRule="auto"/>
        <w:rPr>
          <w:rFonts w:ascii="Roboto" w:hAnsi="Roboto"/>
          <w:b/>
          <w:kern w:val="0"/>
          <w14:ligatures w14:val="none"/>
        </w:rPr>
      </w:pPr>
      <w:r>
        <w:rPr>
          <w:rFonts w:ascii="Roboto" w:hAnsi="Roboto"/>
          <w:b/>
        </w:rPr>
        <w:t>Schaffung der Grundlagen für intelligente Automatisierung</w:t>
      </w:r>
    </w:p>
    <w:p w14:paraId="52297D36" w14:textId="61DA215B" w:rsidR="00E20E5D" w:rsidRDefault="004D2618" w:rsidP="00E20E5D">
      <w:pPr>
        <w:spacing w:line="360" w:lineRule="auto"/>
        <w:rPr>
          <w:rFonts w:ascii="Roboto" w:hAnsi="Roboto"/>
          <w:iCs/>
          <w:kern w:val="0"/>
          <w14:ligatures w14:val="none"/>
        </w:rPr>
      </w:pPr>
      <w:r>
        <w:rPr>
          <w:rFonts w:ascii="Roboto" w:hAnsi="Roboto"/>
        </w:rPr>
        <w:t xml:space="preserve">Die Zusammenarbeit zwischen Buys Glas und LiSEC begann bereits in der Planungsphase der Anlage. Herr Youri Kurvers, Inhaber und Geschäftsführer von Buys Glas, erinnert sich, wie er während des ersten Online-Meetings mit LiSEC seine Vision für die Zukunft in einen digitalen Gebäudeplan skizzierte. </w:t>
      </w:r>
    </w:p>
    <w:p w14:paraId="763838CB" w14:textId="083E7AF3" w:rsidR="00FB0DC2" w:rsidRDefault="00E20E5D" w:rsidP="00E20E5D">
      <w:pPr>
        <w:spacing w:line="360" w:lineRule="auto"/>
        <w:rPr>
          <w:rFonts w:ascii="Roboto" w:hAnsi="Roboto"/>
          <w:iCs/>
          <w:kern w:val="0"/>
          <w14:ligatures w14:val="none"/>
        </w:rPr>
      </w:pPr>
      <w:r>
        <w:rPr>
          <w:rFonts w:ascii="Roboto" w:hAnsi="Roboto"/>
        </w:rPr>
        <w:t xml:space="preserve">„Die größte Herausforderung bestand darin, die richtigen Entscheidungen zu treffen“, sagt Herr Kurvers. „Unser Ziel war es, Maschinen und Software von höchster Qualität zur Verfügung zu haben, die eine Kommunikation untereinander ohne die Einbindung von Drittanbietern ermöglichen.“ Buys Glas bewertet den Weg von den ersten digital skizzierten Ideen über gemeinsame Diskussionen bis hin zur reibungslosen operativen Umsetzung überaus positiv. „Wir sind überzeugt, dass die Kombination von LiSEC-Maschinen mit einer Verarbeitungslinie eines zweiten Anbieters die beste Wahl war, die wir treffen konnten. Ich würde unsere Zusammenarbeit mit LiSEC kurz mit folgendem Satz beschreiben: Der richtige Partner für den richtigen Job.“ </w:t>
      </w:r>
    </w:p>
    <w:p w14:paraId="017AB329" w14:textId="6FE88AE1" w:rsidR="00DA3378" w:rsidRPr="00DA3378" w:rsidRDefault="00DA3378" w:rsidP="00DA3378">
      <w:pPr>
        <w:spacing w:line="360" w:lineRule="auto"/>
        <w:rPr>
          <w:rFonts w:ascii="Roboto" w:hAnsi="Roboto"/>
          <w:b/>
          <w:iCs/>
          <w:kern w:val="0"/>
          <w14:ligatures w14:val="none"/>
        </w:rPr>
      </w:pPr>
      <w:r>
        <w:rPr>
          <w:rFonts w:ascii="Roboto" w:hAnsi="Roboto"/>
          <w:b/>
        </w:rPr>
        <w:t>Effiziente Glasbearbeitung mit minimalem Aufwand</w:t>
      </w:r>
    </w:p>
    <w:p w14:paraId="6DA9739A" w14:textId="1D0D8481" w:rsidR="00E20E5D" w:rsidRDefault="00FB0DC2" w:rsidP="006022CA">
      <w:pPr>
        <w:spacing w:line="360" w:lineRule="auto"/>
        <w:rPr>
          <w:rFonts w:ascii="Roboto" w:hAnsi="Roboto"/>
          <w:kern w:val="0"/>
          <w14:ligatures w14:val="none"/>
        </w:rPr>
      </w:pPr>
      <w:r>
        <w:rPr>
          <w:rFonts w:ascii="Roboto" w:hAnsi="Roboto"/>
        </w:rPr>
        <w:t xml:space="preserve">Eine Reihe von LiSEC-Lösungen unterstützt und automatisiert den Produktionsprozess bei Buys Glas. Auf der Maschinenseite hat Buys Glas in ein automatisiertes Lagersystem für Jumbo-Formate investiert, </w:t>
      </w:r>
      <w:proofErr w:type="gramStart"/>
      <w:r>
        <w:rPr>
          <w:rFonts w:ascii="Roboto" w:hAnsi="Roboto"/>
        </w:rPr>
        <w:t>das</w:t>
      </w:r>
      <w:proofErr w:type="gramEnd"/>
      <w:r>
        <w:rPr>
          <w:rFonts w:ascii="Roboto" w:hAnsi="Roboto"/>
        </w:rPr>
        <w:t xml:space="preserve"> die Glasscheiben zu zwei Schnittlinien transportiert: einer ESL-RS-Float-Schneideanlage mit automatischer XYZ-Bruchfunktion, die das </w:t>
      </w:r>
      <w:r>
        <w:rPr>
          <w:rFonts w:ascii="Roboto" w:hAnsi="Roboto"/>
        </w:rPr>
        <w:lastRenderedPageBreak/>
        <w:t xml:space="preserve">Randentschichten und Schneiden von Floatglas in einem einzigen Arbeitsgang ermöglicht, und einer DSC-A + VB-Verbundglasschneideanlage, die sowohl Rechtecke als auch Sonderformen bis zu einer Dicke von 12/4, 56/12 verarbeiten kann. </w:t>
      </w:r>
    </w:p>
    <w:p w14:paraId="507CEA07" w14:textId="0423D4DA" w:rsidR="00FB0DC2" w:rsidRDefault="00FB0DC2" w:rsidP="00DA3378">
      <w:pPr>
        <w:spacing w:line="360" w:lineRule="auto"/>
        <w:rPr>
          <w:rFonts w:ascii="Roboto" w:hAnsi="Roboto"/>
          <w:kern w:val="0"/>
          <w14:ligatures w14:val="none"/>
        </w:rPr>
      </w:pPr>
      <w:r>
        <w:rPr>
          <w:rFonts w:ascii="Roboto" w:hAnsi="Roboto"/>
        </w:rPr>
        <w:t>Beide Schnittlinien führen in ein intelligentes Puffer-Shuttle-System, das einen unterbrechungsfreien Fluss des Glases zwischen den Schneid- und Verarbeitungslinien gewährleistet. Dank hochentwickelter Automatisierung kann die gesamte Linie mit nur wenigen Mitarbeitern effizient betrieben werden.</w:t>
      </w:r>
    </w:p>
    <w:p w14:paraId="524BDBA9" w14:textId="07871511" w:rsidR="00DA3378" w:rsidRPr="00F66854" w:rsidRDefault="00DA3378" w:rsidP="00DA3378">
      <w:pPr>
        <w:spacing w:line="360" w:lineRule="auto"/>
        <w:rPr>
          <w:rFonts w:ascii="Roboto" w:hAnsi="Roboto"/>
          <w:b/>
          <w:kern w:val="0"/>
          <w14:ligatures w14:val="none"/>
        </w:rPr>
      </w:pPr>
      <w:r>
        <w:rPr>
          <w:rFonts w:ascii="Roboto" w:hAnsi="Roboto"/>
          <w:b/>
        </w:rPr>
        <w:t>GPS.autofab: Das digitale Rückgrat der Produktionslinie von Buys Glas</w:t>
      </w:r>
    </w:p>
    <w:p w14:paraId="06694239" w14:textId="77777777" w:rsidR="00DA3378" w:rsidRDefault="00DA3378" w:rsidP="00F66854">
      <w:pPr>
        <w:spacing w:line="360" w:lineRule="auto"/>
        <w:rPr>
          <w:rFonts w:ascii="Roboto" w:hAnsi="Roboto"/>
          <w:kern w:val="0"/>
          <w14:ligatures w14:val="none"/>
        </w:rPr>
      </w:pPr>
      <w:r>
        <w:rPr>
          <w:rFonts w:ascii="Roboto" w:hAnsi="Roboto"/>
        </w:rPr>
        <w:t xml:space="preserve">Auf der Softwareseite wird die Produktionsplanung in GPS.prod abgewickelt, wobei die Bereitschaftsmeldungen über GPS.ident mit einem Handscanner verwaltet werden. GPS.autofab koordiniert den Produktionsablauf und spielt eine zentrale Rolle bei der Umsetzung dieser Integration. </w:t>
      </w:r>
    </w:p>
    <w:p w14:paraId="4DAB6447" w14:textId="0F1E48AC" w:rsidR="00F66854" w:rsidRPr="00F66854" w:rsidRDefault="00F66854" w:rsidP="00F66854">
      <w:pPr>
        <w:spacing w:line="360" w:lineRule="auto"/>
        <w:rPr>
          <w:rFonts w:ascii="Roboto" w:hAnsi="Roboto"/>
          <w:kern w:val="0"/>
          <w14:ligatures w14:val="none"/>
        </w:rPr>
      </w:pPr>
      <w:r>
        <w:rPr>
          <w:rFonts w:ascii="Roboto" w:hAnsi="Roboto"/>
        </w:rPr>
        <w:t>GPS.autofab wurde entwickelt, um Maschinen untereinander zu vernetzen und einen reibungslosen Datenaustausch mit ERP-Systemen zu ermöglichen. Dazu gehört die Festlegung des Weges jeder Glasscheibe durch den Produktionsprozess und die Verwaltung von Puffersystemen zur Optimierung der Effizienz.</w:t>
      </w:r>
    </w:p>
    <w:p w14:paraId="4332D9B9" w14:textId="23926A76" w:rsidR="00F66854" w:rsidRPr="00F66854" w:rsidRDefault="00F66854" w:rsidP="004D6F0F">
      <w:pPr>
        <w:spacing w:line="360" w:lineRule="auto"/>
        <w:rPr>
          <w:rFonts w:ascii="Roboto" w:hAnsi="Roboto"/>
          <w:kern w:val="0"/>
          <w14:ligatures w14:val="none"/>
        </w:rPr>
      </w:pPr>
      <w:r>
        <w:rPr>
          <w:rFonts w:ascii="Roboto" w:hAnsi="Roboto"/>
        </w:rPr>
        <w:t>Bei Buys Glas wurde GPS.autofab implementiert, um die Produktionslinie vom Glaslager bis zur Verarbeitungslinie eines Drittanbieters so weit wie möglich zu automatisieren und gleichzeitig Bedienereingriffe zu minimieren. Das System gewährleistet einen kontinuierlichen und zuverlässigen Datenfluss zwischen den Maschinen, was für die Aufrechterhaltung hoher Produktionsstandards und die Reduzierung manueller Fehler unerlässlich ist.</w:t>
      </w:r>
    </w:p>
    <w:p w14:paraId="10D7778F" w14:textId="1CB764CD" w:rsidR="00F66854" w:rsidRDefault="00F66854" w:rsidP="004D6F0F">
      <w:pPr>
        <w:spacing w:line="360" w:lineRule="auto"/>
        <w:rPr>
          <w:rFonts w:ascii="Roboto" w:hAnsi="Roboto"/>
          <w:kern w:val="0"/>
          <w14:ligatures w14:val="none"/>
        </w:rPr>
      </w:pPr>
      <w:r>
        <w:rPr>
          <w:rFonts w:ascii="Roboto" w:hAnsi="Roboto"/>
        </w:rPr>
        <w:t>Ein wesentliches Merkmal von GPS.autofab bei Buys Glas ist die Möglichkeit, Maschinen von Drittanbietern durch gezielte Datenkommunikation zu integrieren. Es wurde eine spezielle Schnittstelle entwickelt, mit der Zeichnungen für jede Scheibe erstellt und zusammen mit allen erforderlichen Verarbeitungsinformationen in einem Verzeichnis gespeichert werden können. Die Kommunikation zwischen dem Austransportförderer und der Randbearbeitungsmaschine ermöglicht eine präzise Weiterleitung der Scheiben und stellt sicher, dass diese in der richtigen Reihenfolge bearbeitet werden.</w:t>
      </w:r>
    </w:p>
    <w:p w14:paraId="1D09840E" w14:textId="5B1A9273" w:rsidR="00DA3378" w:rsidRPr="006229AD" w:rsidRDefault="006229AD" w:rsidP="00DA3378">
      <w:pPr>
        <w:spacing w:line="360" w:lineRule="auto"/>
        <w:rPr>
          <w:rFonts w:ascii="Roboto" w:hAnsi="Roboto"/>
          <w:b/>
          <w:iCs/>
          <w:kern w:val="0"/>
          <w14:ligatures w14:val="none"/>
        </w:rPr>
      </w:pPr>
      <w:r>
        <w:rPr>
          <w:rFonts w:ascii="Roboto" w:hAnsi="Roboto"/>
          <w:b/>
        </w:rPr>
        <w:lastRenderedPageBreak/>
        <w:t xml:space="preserve">Zukunftspläne </w:t>
      </w:r>
    </w:p>
    <w:p w14:paraId="3DB07165" w14:textId="5FFF7C6A" w:rsidR="00DA3378" w:rsidRPr="003B612B" w:rsidRDefault="00DA3378" w:rsidP="00DA3378">
      <w:pPr>
        <w:spacing w:line="360" w:lineRule="auto"/>
        <w:rPr>
          <w:rFonts w:ascii="Roboto" w:hAnsi="Roboto"/>
          <w:iCs/>
          <w:kern w:val="0"/>
          <w14:ligatures w14:val="none"/>
        </w:rPr>
      </w:pPr>
      <w:r>
        <w:rPr>
          <w:rFonts w:ascii="Roboto" w:hAnsi="Roboto"/>
        </w:rPr>
        <w:t xml:space="preserve">Die Vision von Herr Kurver bleibt ehrgeizig: „Zunächst möchten wir diesen Betrieb aufbauen und in Zukunft den Rest der Produktionslinie mit dem Gesamtsystem verbinden, um eine vollständige Automatisierung der Einfachglasverarbeitung zu erreichen.“ LiSEC freut sich darauf, Buys Glas bei seinen Automatisierungsplänen zu unterstützen. </w:t>
      </w:r>
    </w:p>
    <w:p w14:paraId="1881136D" w14:textId="77777777" w:rsidR="00F66854" w:rsidRPr="00F33747" w:rsidRDefault="00F66854" w:rsidP="009E0D2E">
      <w:pPr>
        <w:rPr>
          <w:rFonts w:ascii="Roboto" w:hAnsi="Roboto"/>
          <w:lang w:val="de-AT"/>
        </w:rPr>
      </w:pPr>
    </w:p>
    <w:p w14:paraId="401C9C85" w14:textId="48E139EF" w:rsidR="00FB0DC2" w:rsidRDefault="00340F20" w:rsidP="00FB0DC2">
      <w:pPr>
        <w:spacing w:line="360" w:lineRule="auto"/>
        <w:rPr>
          <w:rFonts w:ascii="Roboto" w:hAnsi="Roboto"/>
          <w:b/>
          <w:iCs/>
          <w:kern w:val="0"/>
          <w14:ligatures w14:val="none"/>
        </w:rPr>
      </w:pPr>
      <w:r>
        <w:rPr>
          <w:rFonts w:ascii="Roboto" w:hAnsi="Roboto"/>
          <w:b/>
        </w:rPr>
        <w:t>Buys Glas Unternehmensprofil</w:t>
      </w:r>
    </w:p>
    <w:p w14:paraId="24AD7488" w14:textId="2840E6A0" w:rsidR="00FB0DC2" w:rsidRPr="006229AD" w:rsidRDefault="006229AD" w:rsidP="006229AD">
      <w:pPr>
        <w:pStyle w:val="Listenabsatz"/>
        <w:numPr>
          <w:ilvl w:val="0"/>
          <w:numId w:val="10"/>
        </w:numPr>
        <w:spacing w:line="360" w:lineRule="auto"/>
        <w:rPr>
          <w:rFonts w:ascii="Roboto" w:hAnsi="Roboto"/>
          <w:b/>
          <w:iCs/>
          <w:kern w:val="0"/>
          <w14:ligatures w14:val="none"/>
        </w:rPr>
      </w:pPr>
      <w:r>
        <w:rPr>
          <w:rFonts w:ascii="Roboto" w:hAnsi="Roboto"/>
        </w:rPr>
        <w:t>Gründungsjahr: 1986</w:t>
      </w:r>
    </w:p>
    <w:p w14:paraId="3B377724" w14:textId="6754DAED"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Standort: Stramproy, Niederlande</w:t>
      </w:r>
    </w:p>
    <w:p w14:paraId="49FE59BC" w14:textId="77777777" w:rsidR="00FB0DC2"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Produktionsfläche: 8.000 m</w:t>
      </w:r>
      <w:r>
        <w:rPr>
          <w:rFonts w:ascii="Roboto" w:hAnsi="Roboto"/>
          <w:vertAlign w:val="superscript"/>
        </w:rPr>
        <w:t>2</w:t>
      </w:r>
    </w:p>
    <w:p w14:paraId="4EC8C35B" w14:textId="77777777"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Anzahl der Mitarbeiter: 25-30</w:t>
      </w:r>
    </w:p>
    <w:p w14:paraId="2CFAD3A5" w14:textId="32C111CA"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Produktpalette: Einfachglasproduktion (&gt; 200 verschiedene Glassorten) einschließlich einer Vielzahl von Einfachglasverarbeitungsprozessen</w:t>
      </w:r>
    </w:p>
    <w:p w14:paraId="16CA665A" w14:textId="398DEA5D" w:rsidR="006229AD" w:rsidRPr="006229AD" w:rsidRDefault="00340F20" w:rsidP="006229AD">
      <w:pPr>
        <w:pStyle w:val="Listenabsatz"/>
        <w:numPr>
          <w:ilvl w:val="0"/>
          <w:numId w:val="10"/>
        </w:numPr>
        <w:spacing w:line="360" w:lineRule="auto"/>
        <w:rPr>
          <w:rFonts w:ascii="Roboto" w:hAnsi="Roboto"/>
          <w:iCs/>
          <w:kern w:val="0"/>
          <w14:ligatures w14:val="none"/>
        </w:rPr>
      </w:pPr>
      <w:r>
        <w:rPr>
          <w:rFonts w:ascii="Roboto" w:hAnsi="Roboto"/>
        </w:rPr>
        <w:t xml:space="preserve">Alleinstellungsmerkmale von Buys Glas: Die große Auswahl an Gläsern, die Verarbeitung und die sehr flexiblen Lieferzeiten </w:t>
      </w:r>
    </w:p>
    <w:p w14:paraId="7ABDAF21" w14:textId="0D7F5ABB" w:rsidR="006229AD"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Zielkunden: Unternehmen der Innenarchitektur-, Metall- und Glasbranche in Holland und Belgien</w:t>
      </w:r>
    </w:p>
    <w:p w14:paraId="4F53A0EC" w14:textId="09E769DE" w:rsidR="00FB0DC2" w:rsidRPr="006229AD" w:rsidRDefault="006229AD" w:rsidP="00156120">
      <w:pPr>
        <w:pStyle w:val="Listenabsatz"/>
        <w:numPr>
          <w:ilvl w:val="0"/>
          <w:numId w:val="10"/>
        </w:numPr>
        <w:spacing w:line="360" w:lineRule="auto"/>
        <w:rPr>
          <w:rFonts w:ascii="Roboto" w:hAnsi="Roboto"/>
          <w:iCs/>
          <w:kern w:val="0"/>
          <w14:ligatures w14:val="none"/>
        </w:rPr>
      </w:pPr>
      <w:r>
        <w:rPr>
          <w:rFonts w:ascii="Roboto" w:hAnsi="Roboto"/>
        </w:rPr>
        <w:t xml:space="preserve">Fokus auf Nachhaltigkeit: Solide umweltfreundliche Energiebasis mit kürzlich getätigten Investitionen in eine 2-MW-Batterie und 1600 Solarmodule </w:t>
      </w:r>
    </w:p>
    <w:p w14:paraId="7CD49218" w14:textId="77777777" w:rsidR="00F66854" w:rsidRPr="00F33747" w:rsidRDefault="00F66854" w:rsidP="009E0D2E">
      <w:pPr>
        <w:rPr>
          <w:rFonts w:ascii="Roboto" w:hAnsi="Roboto"/>
          <w:lang w:val="de-AT"/>
        </w:rPr>
      </w:pPr>
    </w:p>
    <w:p w14:paraId="4E2AF0C1" w14:textId="7AFE3E1F" w:rsidR="00C33896" w:rsidRPr="000C4983" w:rsidRDefault="00F66854" w:rsidP="00F66854">
      <w:pPr>
        <w:rPr>
          <w:b/>
        </w:rPr>
      </w:pPr>
      <w:r>
        <w:rPr>
          <w:b/>
        </w:rPr>
        <w:t xml:space="preserve">Fotos © Buys Glas </w:t>
      </w:r>
    </w:p>
    <w:p w14:paraId="62E13BB0" w14:textId="77777777" w:rsidR="003331D4" w:rsidRDefault="003331D4" w:rsidP="009E0D2E">
      <w:r>
        <w:rPr>
          <w:noProof/>
        </w:rPr>
        <w:lastRenderedPageBreak/>
        <w:drawing>
          <wp:inline distT="0" distB="0" distL="0" distR="0" wp14:anchorId="4543A8B2" wp14:editId="02707434">
            <wp:extent cx="5760720" cy="2613660"/>
            <wp:effectExtent l="0" t="0" r="0" b="0"/>
            <wp:docPr id="3455134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613660"/>
                    </a:xfrm>
                    <a:prstGeom prst="rect">
                      <a:avLst/>
                    </a:prstGeom>
                    <a:noFill/>
                    <a:ln>
                      <a:noFill/>
                    </a:ln>
                  </pic:spPr>
                </pic:pic>
              </a:graphicData>
            </a:graphic>
          </wp:inline>
        </w:drawing>
      </w:r>
    </w:p>
    <w:p w14:paraId="2A7AC5CB" w14:textId="668C3E68" w:rsidR="003331D4" w:rsidRDefault="00F33747" w:rsidP="009E0D2E">
      <w:r w:rsidRPr="00F33747">
        <w:t>© Buys Glas;</w:t>
      </w:r>
      <w:r>
        <w:t xml:space="preserve"> </w:t>
      </w:r>
      <w:r w:rsidR="003331D4">
        <w:t xml:space="preserve">Übersicht über die Halle der Glasproduktion von Buys Glass in Stramproy, Niederlande </w:t>
      </w:r>
    </w:p>
    <w:p w14:paraId="3C9A77BA" w14:textId="77777777" w:rsidR="00ED2BD7" w:rsidRDefault="003331D4" w:rsidP="009E0D2E">
      <w:r>
        <w:rPr>
          <w:noProof/>
        </w:rPr>
        <w:drawing>
          <wp:inline distT="0" distB="0" distL="0" distR="0" wp14:anchorId="419BF41E" wp14:editId="522B5361">
            <wp:extent cx="5400000" cy="3600000"/>
            <wp:effectExtent l="0" t="0" r="0" b="635"/>
            <wp:docPr id="10014933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1C77E28A" w14:textId="163F0E54" w:rsidR="00ED2BD7" w:rsidRDefault="00F33747" w:rsidP="009E0D2E">
      <w:r w:rsidRPr="00F33747">
        <w:t>© Buys Glas;</w:t>
      </w:r>
      <w:r>
        <w:t xml:space="preserve"> </w:t>
      </w:r>
      <w:r w:rsidR="00ED2BD7">
        <w:t xml:space="preserve">LiSEC-Glaslager und Überkopf-Lader </w:t>
      </w:r>
    </w:p>
    <w:p w14:paraId="15ADF263" w14:textId="77777777" w:rsidR="00ED2BD7" w:rsidRDefault="00ED2BD7" w:rsidP="00ED2BD7">
      <w:r>
        <w:rPr>
          <w:noProof/>
        </w:rPr>
        <w:lastRenderedPageBreak/>
        <w:drawing>
          <wp:inline distT="0" distB="0" distL="0" distR="0" wp14:anchorId="09A6083E" wp14:editId="4C23314B">
            <wp:extent cx="5400000" cy="3600000"/>
            <wp:effectExtent l="0" t="0" r="0" b="635"/>
            <wp:docPr id="833127716" name="Grafik 2" descr="Ein Bild, das Stahl, Im Haus, Industri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127716" name="Grafik 2" descr="Ein Bild, das Stahl, Im Haus, Industrie, Metall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4D387324" w14:textId="47CF9F0D" w:rsidR="00ED2BD7" w:rsidRDefault="00F33747" w:rsidP="00ED2BD7">
      <w:r w:rsidRPr="00F33747">
        <w:t xml:space="preserve">© Buys </w:t>
      </w:r>
      <w:proofErr w:type="gramStart"/>
      <w:r w:rsidRPr="00F33747">
        <w:t>Glas;</w:t>
      </w:r>
      <w:r w:rsidR="00ED2BD7">
        <w:t>LiSEC</w:t>
      </w:r>
      <w:proofErr w:type="gramEnd"/>
      <w:r w:rsidR="00ED2BD7">
        <w:t xml:space="preserve">-Glasauflegestation am Anfang der Glaszuschnittlinie </w:t>
      </w:r>
    </w:p>
    <w:p w14:paraId="5CAD7A35" w14:textId="7A9EE3EA" w:rsidR="00472615" w:rsidRDefault="003331D4" w:rsidP="009E0D2E">
      <w:r>
        <w:rPr>
          <w:noProof/>
        </w:rPr>
        <w:drawing>
          <wp:inline distT="0" distB="0" distL="0" distR="0" wp14:anchorId="20C3620E" wp14:editId="188381E0">
            <wp:extent cx="5760720" cy="3840480"/>
            <wp:effectExtent l="0" t="0" r="0" b="7620"/>
            <wp:docPr id="15608046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1C14D4E" w14:textId="557E66C9" w:rsidR="00ED2BD7" w:rsidRDefault="00F33747" w:rsidP="00ED2BD7">
      <w:r w:rsidRPr="00F33747">
        <w:t>© Buys Glas;</w:t>
      </w:r>
      <w:r>
        <w:t xml:space="preserve"> </w:t>
      </w:r>
      <w:r w:rsidR="00ED2BD7">
        <w:t xml:space="preserve">LiSEC-Schnittlinien und Pufferanlage </w:t>
      </w:r>
    </w:p>
    <w:p w14:paraId="5E802CCC" w14:textId="0FBF7DC9" w:rsidR="00F66854" w:rsidRPr="00F33747" w:rsidRDefault="00F66854" w:rsidP="00ED2BD7">
      <w:pPr>
        <w:rPr>
          <w:lang w:val="de-AT"/>
        </w:rPr>
      </w:pPr>
    </w:p>
    <w:p w14:paraId="76CF631C" w14:textId="77777777" w:rsidR="00F66854" w:rsidRPr="00F33747" w:rsidRDefault="00F66854" w:rsidP="00F66854">
      <w:pPr>
        <w:widowControl w:val="0"/>
        <w:spacing w:after="0" w:line="240" w:lineRule="auto"/>
        <w:rPr>
          <w:rFonts w:ascii="Roboto" w:hAnsi="Roboto"/>
          <w:b/>
          <w:sz w:val="20"/>
          <w:lang w:val="de-AT"/>
        </w:rPr>
      </w:pPr>
    </w:p>
    <w:p w14:paraId="6B49AD9B" w14:textId="77777777" w:rsidR="00F66854" w:rsidRPr="00F66854" w:rsidRDefault="00F66854" w:rsidP="00F66854">
      <w:pPr>
        <w:widowControl w:val="0"/>
        <w:spacing w:after="0" w:line="240" w:lineRule="auto"/>
        <w:jc w:val="both"/>
        <w:rPr>
          <w:rFonts w:ascii="Roboto" w:hAnsi="Roboto" w:cs="Arial"/>
          <w:b/>
          <w:sz w:val="20"/>
          <w:szCs w:val="20"/>
        </w:rPr>
      </w:pPr>
      <w:r>
        <w:rPr>
          <w:rFonts w:ascii="Roboto" w:hAnsi="Roboto"/>
          <w:b/>
          <w:sz w:val="20"/>
        </w:rPr>
        <w:t>Über LiSEC</w:t>
      </w:r>
    </w:p>
    <w:p w14:paraId="04961457" w14:textId="5F6838BC" w:rsidR="00F66854" w:rsidRPr="00F66854" w:rsidRDefault="00F66854" w:rsidP="00F66854">
      <w:pPr>
        <w:spacing w:after="0" w:line="240" w:lineRule="auto"/>
        <w:rPr>
          <w:rFonts w:ascii="Roboto" w:hAnsi="Roboto"/>
          <w:sz w:val="20"/>
        </w:rPr>
      </w:pPr>
      <w:r>
        <w:rPr>
          <w:rFonts w:ascii="Roboto" w:hAnsi="Roboto"/>
          <w:sz w:val="20"/>
        </w:rPr>
        <w:t>LiSEC mit Hauptsitz in Seitenstetten/Amstetten, Österreich, ist eine weltweit tätige Unternehmensgruppe, die seit mehr als 60 Jahren individuelle und umfassende Lösungen für die Flachglasverarbeitung und -veredelung anbietet. 202</w:t>
      </w:r>
      <w:r w:rsidR="00F33747">
        <w:rPr>
          <w:rFonts w:ascii="Roboto" w:hAnsi="Roboto"/>
          <w:sz w:val="20"/>
        </w:rPr>
        <w:t>5</w:t>
      </w:r>
      <w:r>
        <w:rPr>
          <w:rFonts w:ascii="Roboto" w:hAnsi="Roboto"/>
          <w:sz w:val="20"/>
        </w:rPr>
        <w:t xml:space="preserve"> erwirtschaftete der Konzern mit rund 1.300 Mitarbeitern an 25 Standorten Gesamterträge von rund 300 Millionen Euro bei einer Exportquote von über </w:t>
      </w:r>
      <w:r w:rsidR="00F33747">
        <w:rPr>
          <w:rFonts w:ascii="Roboto" w:hAnsi="Roboto"/>
          <w:sz w:val="20"/>
        </w:rPr>
        <w:t xml:space="preserve">ca. </w:t>
      </w:r>
      <w:r>
        <w:rPr>
          <w:rFonts w:ascii="Roboto" w:hAnsi="Roboto"/>
          <w:sz w:val="20"/>
        </w:rPr>
        <w:t>95 Prozent. LiSEC steht für hochwertige Anlagen und Systeme sowie für integrierte Komplettkonzepte inklusive Software entlang der gesamten Prozesskette der Flachglasverarbeitung. Die Produktpalette umfasst sowohl Einzelmaschinen als auch komplette Produktionslinien für den Glaszuschnitt, die Bearbeitung von Glaskanten und Glasoberflächen und zur Herstellung von Isolier- und Verbundglas sowie die zugehörige Intra- und Extralogistik. Die Kunden profitieren von der Zusammenarbeit mit einem Komplettanbieter, der bei der Umsetzung von Großprojekten über umfassende Erfahrung sowie über ein weltweites Servicenetzwerk verfügt.</w:t>
      </w:r>
    </w:p>
    <w:p w14:paraId="0C96F8FE" w14:textId="77777777" w:rsidR="00F66854" w:rsidRPr="00F33747" w:rsidRDefault="00F66854" w:rsidP="00F66854">
      <w:pPr>
        <w:spacing w:after="0" w:line="240" w:lineRule="auto"/>
        <w:rPr>
          <w:rFonts w:ascii="Roboto" w:hAnsi="Roboto" w:cs="Arial"/>
          <w:sz w:val="20"/>
          <w:szCs w:val="20"/>
          <w:lang w:val="de-AT"/>
        </w:rPr>
      </w:pPr>
    </w:p>
    <w:p w14:paraId="16DAE245"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66273B2B"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Direktor für Marketing und Unternehmenskommunikation</w:t>
      </w:r>
    </w:p>
    <w:p w14:paraId="0A15D31D" w14:textId="77777777" w:rsidR="00F66854" w:rsidRPr="00F33747" w:rsidRDefault="00F66854" w:rsidP="00F66854">
      <w:pPr>
        <w:widowControl w:val="0"/>
        <w:autoSpaceDE w:val="0"/>
        <w:autoSpaceDN w:val="0"/>
        <w:adjustRightInd w:val="0"/>
        <w:spacing w:after="0" w:line="240" w:lineRule="auto"/>
        <w:ind w:right="-2126"/>
        <w:rPr>
          <w:rFonts w:ascii="Roboto" w:hAnsi="Roboto" w:cs="Arial"/>
          <w:sz w:val="20"/>
          <w:szCs w:val="20"/>
          <w:lang w:val="de-AT"/>
        </w:rPr>
      </w:pPr>
    </w:p>
    <w:p w14:paraId="52BD9AC2" w14:textId="19BF3954" w:rsidR="00F82153" w:rsidRPr="009E0D2E" w:rsidRDefault="00F66854" w:rsidP="00ED2BD7">
      <w:pPr>
        <w:spacing w:after="0" w:line="240" w:lineRule="auto"/>
      </w:pPr>
      <w:r w:rsidRPr="00F33747">
        <w:rPr>
          <w:rFonts w:ascii="Roboto" w:hAnsi="Roboto"/>
          <w:sz w:val="20"/>
          <w:lang w:val="en-US"/>
        </w:rPr>
        <w:t>LiSEC Austria GmbH</w:t>
      </w:r>
      <w:r w:rsidRPr="00F33747">
        <w:rPr>
          <w:rFonts w:ascii="Roboto" w:hAnsi="Roboto"/>
          <w:sz w:val="20"/>
          <w:lang w:val="en-US"/>
        </w:rPr>
        <w:br/>
        <w:t xml:space="preserve">Peter-Lisec-Str. </w:t>
      </w:r>
      <w:r>
        <w:rPr>
          <w:rFonts w:ascii="Roboto" w:hAnsi="Roboto"/>
          <w:sz w:val="20"/>
        </w:rPr>
        <w:t>1 – 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1" w:history="1">
        <w:r>
          <w:rPr>
            <w:rStyle w:val="Hyperlink"/>
            <w:rFonts w:ascii="Roboto" w:hAnsi="Roboto"/>
            <w:sz w:val="20"/>
          </w:rPr>
          <w:t>claudia.guschlbauer@lisec.com</w:t>
        </w:r>
      </w:hyperlink>
      <w:r>
        <w:rPr>
          <w:rFonts w:ascii="Roboto" w:hAnsi="Roboto"/>
          <w:sz w:val="20"/>
        </w:rPr>
        <w:t xml:space="preserve"> – </w:t>
      </w:r>
      <w:hyperlink r:id="rId12" w:history="1">
        <w:r>
          <w:rPr>
            <w:rStyle w:val="Hyperlink"/>
            <w:rFonts w:ascii="Roboto" w:hAnsi="Roboto"/>
            <w:sz w:val="20"/>
          </w:rPr>
          <w:t>www.lisec.com</w:t>
        </w:r>
      </w:hyperlink>
    </w:p>
    <w:sectPr w:rsidR="00F82153" w:rsidRPr="009E0D2E">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4F673F42"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 PRESSEMITTEILUNG</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5CB4E8C"/>
    <w:multiLevelType w:val="hybridMultilevel"/>
    <w:tmpl w:val="26889C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97E3035"/>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0B03C4"/>
    <w:multiLevelType w:val="multilevel"/>
    <w:tmpl w:val="39A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5"/>
  </w:num>
  <w:num w:numId="2" w16cid:durableId="632905916">
    <w:abstractNumId w:val="0"/>
  </w:num>
  <w:num w:numId="3" w16cid:durableId="1566338769">
    <w:abstractNumId w:val="1"/>
  </w:num>
  <w:num w:numId="4" w16cid:durableId="1305162474">
    <w:abstractNumId w:val="6"/>
  </w:num>
  <w:num w:numId="5" w16cid:durableId="1295524591">
    <w:abstractNumId w:val="8"/>
  </w:num>
  <w:num w:numId="6" w16cid:durableId="978726631">
    <w:abstractNumId w:val="9"/>
  </w:num>
  <w:num w:numId="7" w16cid:durableId="273250517">
    <w:abstractNumId w:val="7"/>
  </w:num>
  <w:num w:numId="8" w16cid:durableId="244389219">
    <w:abstractNumId w:val="4"/>
  </w:num>
  <w:num w:numId="9" w16cid:durableId="36734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075278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075B"/>
    <w:rsid w:val="000068D0"/>
    <w:rsid w:val="00014118"/>
    <w:rsid w:val="00074EF9"/>
    <w:rsid w:val="0009634D"/>
    <w:rsid w:val="000B52E7"/>
    <w:rsid w:val="000B5769"/>
    <w:rsid w:val="000C4983"/>
    <w:rsid w:val="000E2E23"/>
    <w:rsid w:val="00123B13"/>
    <w:rsid w:val="0016713F"/>
    <w:rsid w:val="001F4659"/>
    <w:rsid w:val="001F6C94"/>
    <w:rsid w:val="00240A13"/>
    <w:rsid w:val="00255C54"/>
    <w:rsid w:val="00267A3E"/>
    <w:rsid w:val="002A1600"/>
    <w:rsid w:val="002B77B5"/>
    <w:rsid w:val="002C033C"/>
    <w:rsid w:val="0032189B"/>
    <w:rsid w:val="0032244E"/>
    <w:rsid w:val="003331D4"/>
    <w:rsid w:val="00340F20"/>
    <w:rsid w:val="00362EEB"/>
    <w:rsid w:val="003A0F5B"/>
    <w:rsid w:val="003B2461"/>
    <w:rsid w:val="003B612B"/>
    <w:rsid w:val="003F5BE9"/>
    <w:rsid w:val="00400221"/>
    <w:rsid w:val="0041606C"/>
    <w:rsid w:val="0042255E"/>
    <w:rsid w:val="00437A22"/>
    <w:rsid w:val="00460F67"/>
    <w:rsid w:val="00462461"/>
    <w:rsid w:val="0046558A"/>
    <w:rsid w:val="00470D17"/>
    <w:rsid w:val="00472615"/>
    <w:rsid w:val="0047278A"/>
    <w:rsid w:val="004A3448"/>
    <w:rsid w:val="004D2618"/>
    <w:rsid w:val="004D6F0F"/>
    <w:rsid w:val="00535C28"/>
    <w:rsid w:val="005537CD"/>
    <w:rsid w:val="00570F9D"/>
    <w:rsid w:val="005906A1"/>
    <w:rsid w:val="005A60CB"/>
    <w:rsid w:val="005B00D0"/>
    <w:rsid w:val="005C208E"/>
    <w:rsid w:val="006022CA"/>
    <w:rsid w:val="00616624"/>
    <w:rsid w:val="006229AD"/>
    <w:rsid w:val="00635280"/>
    <w:rsid w:val="00640951"/>
    <w:rsid w:val="00641852"/>
    <w:rsid w:val="00682E37"/>
    <w:rsid w:val="0069793A"/>
    <w:rsid w:val="006E5A9A"/>
    <w:rsid w:val="00710A8C"/>
    <w:rsid w:val="007222A0"/>
    <w:rsid w:val="00752207"/>
    <w:rsid w:val="00754255"/>
    <w:rsid w:val="0077331E"/>
    <w:rsid w:val="00793B91"/>
    <w:rsid w:val="00794A9E"/>
    <w:rsid w:val="007A7E9F"/>
    <w:rsid w:val="007B79C4"/>
    <w:rsid w:val="007E5D67"/>
    <w:rsid w:val="007E7940"/>
    <w:rsid w:val="00802F54"/>
    <w:rsid w:val="00811924"/>
    <w:rsid w:val="00831EF3"/>
    <w:rsid w:val="00883080"/>
    <w:rsid w:val="008837C9"/>
    <w:rsid w:val="00890CAC"/>
    <w:rsid w:val="008969AD"/>
    <w:rsid w:val="008A3B44"/>
    <w:rsid w:val="008A41AB"/>
    <w:rsid w:val="00900AF2"/>
    <w:rsid w:val="0093017D"/>
    <w:rsid w:val="009559AA"/>
    <w:rsid w:val="00971599"/>
    <w:rsid w:val="009823A6"/>
    <w:rsid w:val="00986D69"/>
    <w:rsid w:val="009B6857"/>
    <w:rsid w:val="009C2778"/>
    <w:rsid w:val="009E0D2E"/>
    <w:rsid w:val="00A04B18"/>
    <w:rsid w:val="00A169DC"/>
    <w:rsid w:val="00A44967"/>
    <w:rsid w:val="00AA23EA"/>
    <w:rsid w:val="00AC74B0"/>
    <w:rsid w:val="00AC79C0"/>
    <w:rsid w:val="00AD5E6B"/>
    <w:rsid w:val="00B27C57"/>
    <w:rsid w:val="00B35CA5"/>
    <w:rsid w:val="00B64CA5"/>
    <w:rsid w:val="00BB1F4E"/>
    <w:rsid w:val="00BB7E9B"/>
    <w:rsid w:val="00BC4578"/>
    <w:rsid w:val="00BC6795"/>
    <w:rsid w:val="00C33896"/>
    <w:rsid w:val="00C4673B"/>
    <w:rsid w:val="00C62824"/>
    <w:rsid w:val="00C70E6E"/>
    <w:rsid w:val="00D3059F"/>
    <w:rsid w:val="00D359C7"/>
    <w:rsid w:val="00D44A3D"/>
    <w:rsid w:val="00D502D8"/>
    <w:rsid w:val="00D81922"/>
    <w:rsid w:val="00D87E60"/>
    <w:rsid w:val="00DA3378"/>
    <w:rsid w:val="00DB4911"/>
    <w:rsid w:val="00DC4ED9"/>
    <w:rsid w:val="00DC7A7A"/>
    <w:rsid w:val="00E20E5D"/>
    <w:rsid w:val="00E406E5"/>
    <w:rsid w:val="00E54631"/>
    <w:rsid w:val="00E64305"/>
    <w:rsid w:val="00E946E0"/>
    <w:rsid w:val="00ED2BD7"/>
    <w:rsid w:val="00EF20BF"/>
    <w:rsid w:val="00F33747"/>
    <w:rsid w:val="00F576B0"/>
    <w:rsid w:val="00F66854"/>
    <w:rsid w:val="00F82153"/>
    <w:rsid w:val="00F87280"/>
    <w:rsid w:val="00FB0DC2"/>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81853">
      <w:bodyDiv w:val="1"/>
      <w:marLeft w:val="0"/>
      <w:marRight w:val="0"/>
      <w:marTop w:val="0"/>
      <w:marBottom w:val="0"/>
      <w:divBdr>
        <w:top w:val="none" w:sz="0" w:space="0" w:color="auto"/>
        <w:left w:val="none" w:sz="0" w:space="0" w:color="auto"/>
        <w:bottom w:val="none" w:sz="0" w:space="0" w:color="auto"/>
        <w:right w:val="none" w:sz="0" w:space="0" w:color="auto"/>
      </w:divBdr>
    </w:div>
    <w:div w:id="241526708">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70250641">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567497676">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839464749">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06000741">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181237389">
      <w:bodyDiv w:val="1"/>
      <w:marLeft w:val="0"/>
      <w:marRight w:val="0"/>
      <w:marTop w:val="0"/>
      <w:marBottom w:val="0"/>
      <w:divBdr>
        <w:top w:val="none" w:sz="0" w:space="0" w:color="auto"/>
        <w:left w:val="none" w:sz="0" w:space="0" w:color="auto"/>
        <w:bottom w:val="none" w:sz="0" w:space="0" w:color="auto"/>
        <w:right w:val="none" w:sz="0" w:space="0" w:color="auto"/>
      </w:divBdr>
    </w:div>
    <w:div w:id="1193953481">
      <w:bodyDiv w:val="1"/>
      <w:marLeft w:val="0"/>
      <w:marRight w:val="0"/>
      <w:marTop w:val="0"/>
      <w:marBottom w:val="0"/>
      <w:divBdr>
        <w:top w:val="none" w:sz="0" w:space="0" w:color="auto"/>
        <w:left w:val="none" w:sz="0" w:space="0" w:color="auto"/>
        <w:bottom w:val="none" w:sz="0" w:space="0" w:color="auto"/>
        <w:right w:val="none" w:sz="0" w:space="0" w:color="auto"/>
      </w:divBdr>
    </w:div>
    <w:div w:id="1389573506">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783455253">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audia.guschlbauer@lisec.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857</Words>
  <Characters>6189</Characters>
  <Application>Microsoft Office Word</Application>
  <DocSecurity>0</DocSecurity>
  <Lines>116</Lines>
  <Paragraphs>40</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7006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12</cp:revision>
  <dcterms:created xsi:type="dcterms:W3CDTF">2025-10-02T06:52:00Z</dcterms:created>
  <dcterms:modified xsi:type="dcterms:W3CDTF">2026-03-03T07:20:00Z</dcterms:modified>
</cp:coreProperties>
</file>